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DE" w:rsidRDefault="00EB70DE" w:rsidP="000F722F">
      <w:pPr>
        <w:rPr>
          <w:b/>
          <w:sz w:val="32"/>
        </w:rPr>
      </w:pPr>
    </w:p>
    <w:p w:rsidR="00EB70DE" w:rsidRDefault="00EB70DE" w:rsidP="000F722F">
      <w:pPr>
        <w:rPr>
          <w:b/>
          <w:sz w:val="32"/>
        </w:rPr>
      </w:pPr>
    </w:p>
    <w:p w:rsidR="00AA5A2F" w:rsidRPr="000F722F" w:rsidRDefault="00E82A1C" w:rsidP="000128BA">
      <w:pPr>
        <w:jc w:val="center"/>
        <w:rPr>
          <w:b/>
          <w:sz w:val="32"/>
        </w:rPr>
      </w:pPr>
      <w:r w:rsidRPr="000F722F">
        <w:rPr>
          <w:rFonts w:hint="eastAsia"/>
          <w:b/>
          <w:sz w:val="32"/>
        </w:rPr>
        <w:t>「</w:t>
      </w:r>
      <w:r w:rsidR="00617B5A" w:rsidRPr="000F722F">
        <w:rPr>
          <w:rFonts w:hint="eastAsia"/>
          <w:b/>
          <w:sz w:val="32"/>
        </w:rPr>
        <w:t>自習室</w:t>
      </w:r>
      <w:r w:rsidRPr="000F722F">
        <w:rPr>
          <w:rFonts w:hint="eastAsia"/>
          <w:b/>
          <w:sz w:val="32"/>
        </w:rPr>
        <w:t>」</w:t>
      </w:r>
      <w:r w:rsidR="00E2648A" w:rsidRPr="000F722F">
        <w:rPr>
          <w:rFonts w:hint="eastAsia"/>
          <w:b/>
          <w:sz w:val="32"/>
        </w:rPr>
        <w:t>の開設について</w:t>
      </w:r>
    </w:p>
    <w:p w:rsidR="000F722F" w:rsidRPr="000F722F" w:rsidRDefault="00E34685" w:rsidP="00FE2879">
      <w:pPr>
        <w:jc w:val="right"/>
        <w:rPr>
          <w:sz w:val="24"/>
        </w:rPr>
      </w:pPr>
      <w:r w:rsidRPr="006066FF">
        <w:rPr>
          <w:rFonts w:hint="eastAsia"/>
          <w:kern w:val="0"/>
          <w:sz w:val="24"/>
        </w:rPr>
        <w:t>社会教育</w:t>
      </w:r>
      <w:r w:rsidR="006066FF" w:rsidRPr="006066FF">
        <w:rPr>
          <w:rFonts w:hint="eastAsia"/>
          <w:kern w:val="0"/>
          <w:sz w:val="24"/>
        </w:rPr>
        <w:t>第１</w:t>
      </w:r>
      <w:r w:rsidR="000F722F" w:rsidRPr="006066FF">
        <w:rPr>
          <w:rFonts w:hint="eastAsia"/>
          <w:kern w:val="0"/>
          <w:sz w:val="24"/>
        </w:rPr>
        <w:t>課</w:t>
      </w:r>
    </w:p>
    <w:p w:rsidR="006066FF" w:rsidRPr="000F722F" w:rsidRDefault="006066FF" w:rsidP="006066FF">
      <w:pPr>
        <w:jc w:val="right"/>
        <w:rPr>
          <w:sz w:val="24"/>
        </w:rPr>
      </w:pPr>
      <w:r w:rsidRPr="006066FF">
        <w:rPr>
          <w:rFonts w:hint="eastAsia"/>
          <w:kern w:val="0"/>
          <w:sz w:val="24"/>
        </w:rPr>
        <w:t>社会教育第</w:t>
      </w:r>
      <w:r>
        <w:rPr>
          <w:rFonts w:hint="eastAsia"/>
          <w:kern w:val="0"/>
          <w:sz w:val="24"/>
        </w:rPr>
        <w:t>２</w:t>
      </w:r>
      <w:r w:rsidRPr="006066FF">
        <w:rPr>
          <w:rFonts w:hint="eastAsia"/>
          <w:kern w:val="0"/>
          <w:sz w:val="24"/>
        </w:rPr>
        <w:t>課</w:t>
      </w:r>
    </w:p>
    <w:p w:rsidR="00987840" w:rsidRPr="00E82A1C" w:rsidRDefault="00987840">
      <w:pPr>
        <w:rPr>
          <w:sz w:val="24"/>
        </w:rPr>
      </w:pPr>
    </w:p>
    <w:p w:rsidR="00167C27" w:rsidRDefault="00BF1C0A" w:rsidP="00167C27">
      <w:pPr>
        <w:ind w:left="1843" w:hangingChars="717" w:hanging="1843"/>
        <w:rPr>
          <w:sz w:val="24"/>
        </w:rPr>
      </w:pPr>
      <w:r>
        <w:rPr>
          <w:rFonts w:hint="eastAsia"/>
          <w:sz w:val="24"/>
          <w:szCs w:val="24"/>
        </w:rPr>
        <w:t>１</w:t>
      </w:r>
      <w:r w:rsidR="00987840" w:rsidRPr="00AD40CC">
        <w:rPr>
          <w:rFonts w:hint="eastAsia"/>
          <w:sz w:val="24"/>
          <w:szCs w:val="24"/>
        </w:rPr>
        <w:t>．趣　旨</w:t>
      </w:r>
      <w:r>
        <w:rPr>
          <w:rFonts w:hint="eastAsia"/>
          <w:sz w:val="24"/>
          <w:szCs w:val="24"/>
        </w:rPr>
        <w:t xml:space="preserve">　　</w:t>
      </w:r>
      <w:r w:rsidR="00AF3D5F">
        <w:rPr>
          <w:rFonts w:hint="eastAsia"/>
          <w:sz w:val="24"/>
          <w:szCs w:val="24"/>
        </w:rPr>
        <w:t>令和</w:t>
      </w:r>
      <w:r w:rsidR="006066FF">
        <w:rPr>
          <w:rFonts w:hint="eastAsia"/>
          <w:sz w:val="24"/>
          <w:szCs w:val="24"/>
        </w:rPr>
        <w:t>７</w:t>
      </w:r>
      <w:r w:rsidR="00AF3D5F">
        <w:rPr>
          <w:rFonts w:hint="eastAsia"/>
          <w:sz w:val="24"/>
          <w:szCs w:val="24"/>
        </w:rPr>
        <w:t>年度</w:t>
      </w:r>
      <w:r w:rsidR="00495A09">
        <w:rPr>
          <w:rFonts w:hint="eastAsia"/>
          <w:sz w:val="24"/>
          <w:szCs w:val="24"/>
        </w:rPr>
        <w:t>において、</w:t>
      </w:r>
      <w:r w:rsidR="00987840" w:rsidRPr="003D7DBC">
        <w:rPr>
          <w:rFonts w:hint="eastAsia"/>
          <w:sz w:val="24"/>
        </w:rPr>
        <w:t>家庭で学習場所の確保が難しい青少年</w:t>
      </w:r>
      <w:r w:rsidR="0035718C">
        <w:rPr>
          <w:rFonts w:hint="eastAsia"/>
          <w:sz w:val="24"/>
        </w:rPr>
        <w:t>のために</w:t>
      </w:r>
      <w:r w:rsidR="00E2648A">
        <w:rPr>
          <w:rFonts w:hint="eastAsia"/>
          <w:sz w:val="24"/>
        </w:rPr>
        <w:t>、</w:t>
      </w:r>
      <w:r w:rsidR="00E76804">
        <w:rPr>
          <w:rFonts w:hint="eastAsia"/>
          <w:sz w:val="24"/>
        </w:rPr>
        <w:t>市民交流センターの</w:t>
      </w:r>
      <w:r w:rsidR="00714071">
        <w:rPr>
          <w:rFonts w:hint="eastAsia"/>
          <w:sz w:val="24"/>
        </w:rPr>
        <w:t>貸室を借り上げて</w:t>
      </w:r>
      <w:r w:rsidR="00E76804">
        <w:rPr>
          <w:rFonts w:hint="eastAsia"/>
          <w:sz w:val="24"/>
        </w:rPr>
        <w:t>、</w:t>
      </w:r>
      <w:r w:rsidR="0035718C">
        <w:rPr>
          <w:rFonts w:hint="eastAsia"/>
          <w:sz w:val="24"/>
        </w:rPr>
        <w:t>土日祝日限定で</w:t>
      </w:r>
      <w:r w:rsidR="00E2648A">
        <w:rPr>
          <w:rFonts w:hint="eastAsia"/>
          <w:sz w:val="24"/>
        </w:rPr>
        <w:t>青少年の居場所</w:t>
      </w:r>
      <w:r w:rsidR="0035718C">
        <w:rPr>
          <w:rFonts w:hint="eastAsia"/>
          <w:sz w:val="24"/>
        </w:rPr>
        <w:t>として</w:t>
      </w:r>
      <w:r w:rsidR="00E82A1C">
        <w:rPr>
          <w:rFonts w:hint="eastAsia"/>
          <w:sz w:val="24"/>
        </w:rPr>
        <w:t>「</w:t>
      </w:r>
      <w:r w:rsidR="00987840" w:rsidRPr="003D7DBC">
        <w:rPr>
          <w:rFonts w:hint="eastAsia"/>
          <w:sz w:val="24"/>
        </w:rPr>
        <w:t>自習室</w:t>
      </w:r>
      <w:r w:rsidR="00E82A1C">
        <w:rPr>
          <w:rFonts w:hint="eastAsia"/>
          <w:sz w:val="24"/>
        </w:rPr>
        <w:t>」</w:t>
      </w:r>
      <w:r w:rsidR="00987840">
        <w:rPr>
          <w:rFonts w:hint="eastAsia"/>
          <w:sz w:val="24"/>
        </w:rPr>
        <w:t>を</w:t>
      </w:r>
      <w:r w:rsidR="00987840" w:rsidRPr="003D7DBC">
        <w:rPr>
          <w:rFonts w:hint="eastAsia"/>
          <w:sz w:val="24"/>
        </w:rPr>
        <w:t>開設</w:t>
      </w:r>
      <w:r w:rsidR="005D6C7F">
        <w:rPr>
          <w:rFonts w:hint="eastAsia"/>
          <w:sz w:val="24"/>
        </w:rPr>
        <w:t>する。</w:t>
      </w:r>
    </w:p>
    <w:p w:rsidR="000F722F" w:rsidRDefault="000F722F" w:rsidP="00167C27">
      <w:pPr>
        <w:ind w:left="1843" w:hangingChars="717" w:hanging="1843"/>
        <w:rPr>
          <w:sz w:val="24"/>
        </w:rPr>
      </w:pPr>
    </w:p>
    <w:p w:rsidR="000667E0" w:rsidRPr="00E34685" w:rsidRDefault="00BF1C0A" w:rsidP="00E34685">
      <w:pPr>
        <w:ind w:left="1843" w:hangingChars="717" w:hanging="1843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AD40CC">
        <w:rPr>
          <w:rFonts w:hint="eastAsia"/>
          <w:sz w:val="24"/>
          <w:szCs w:val="24"/>
        </w:rPr>
        <w:t>．</w:t>
      </w:r>
      <w:r w:rsidR="00BD41D0">
        <w:rPr>
          <w:rFonts w:hint="eastAsia"/>
          <w:sz w:val="24"/>
          <w:szCs w:val="24"/>
        </w:rPr>
        <w:t>期　間</w:t>
      </w:r>
      <w:r w:rsidRPr="00AD40C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令和</w:t>
      </w:r>
      <w:r w:rsidR="006066FF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6066FF">
        <w:rPr>
          <w:rFonts w:hint="eastAsia"/>
          <w:sz w:val="24"/>
          <w:szCs w:val="24"/>
        </w:rPr>
        <w:t>５</w:t>
      </w:r>
      <w:r w:rsidR="005C287F">
        <w:rPr>
          <w:rFonts w:hint="eastAsia"/>
          <w:sz w:val="24"/>
        </w:rPr>
        <w:t>月</w:t>
      </w:r>
      <w:r w:rsidR="006066FF">
        <w:rPr>
          <w:rFonts w:hint="eastAsia"/>
          <w:sz w:val="24"/>
        </w:rPr>
        <w:t>１０</w:t>
      </w:r>
      <w:r w:rsidR="005C287F">
        <w:rPr>
          <w:rFonts w:hint="eastAsia"/>
          <w:sz w:val="24"/>
        </w:rPr>
        <w:t>日（</w:t>
      </w:r>
      <w:r>
        <w:rPr>
          <w:rFonts w:hint="eastAsia"/>
          <w:sz w:val="24"/>
        </w:rPr>
        <w:t>土）</w:t>
      </w:r>
      <w:r w:rsidR="00E001E4">
        <w:rPr>
          <w:rFonts w:hint="eastAsia"/>
          <w:sz w:val="24"/>
        </w:rPr>
        <w:t>～</w:t>
      </w:r>
      <w:r w:rsidR="00E34685">
        <w:rPr>
          <w:rFonts w:hint="eastAsia"/>
          <w:sz w:val="24"/>
        </w:rPr>
        <w:t>令和</w:t>
      </w:r>
      <w:r w:rsidR="006066FF">
        <w:rPr>
          <w:rFonts w:hint="eastAsia"/>
          <w:sz w:val="24"/>
        </w:rPr>
        <w:t>８</w:t>
      </w:r>
      <w:r w:rsidR="00E34685">
        <w:rPr>
          <w:rFonts w:hint="eastAsia"/>
          <w:sz w:val="24"/>
        </w:rPr>
        <w:t>年３月</w:t>
      </w:r>
      <w:r w:rsidR="006066FF">
        <w:rPr>
          <w:rFonts w:hint="eastAsia"/>
          <w:sz w:val="24"/>
        </w:rPr>
        <w:t>１５</w:t>
      </w:r>
      <w:r w:rsidR="00C32CD0">
        <w:rPr>
          <w:rFonts w:hint="eastAsia"/>
          <w:sz w:val="24"/>
        </w:rPr>
        <w:t>日（日）</w:t>
      </w:r>
    </w:p>
    <w:p w:rsidR="000F722F" w:rsidRPr="006066FF" w:rsidRDefault="000F722F" w:rsidP="00167C27">
      <w:pPr>
        <w:ind w:left="1843" w:hangingChars="717" w:hanging="1843"/>
        <w:rPr>
          <w:sz w:val="24"/>
        </w:rPr>
      </w:pPr>
    </w:p>
    <w:p w:rsidR="00BF1C0A" w:rsidRDefault="00BF1C0A" w:rsidP="00BF1C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AD40CC">
        <w:rPr>
          <w:rFonts w:hint="eastAsia"/>
          <w:sz w:val="24"/>
          <w:szCs w:val="24"/>
        </w:rPr>
        <w:t>．場　所　　河内長野市</w:t>
      </w:r>
      <w:r w:rsidR="004521CC">
        <w:rPr>
          <w:rFonts w:hint="eastAsia"/>
          <w:sz w:val="24"/>
          <w:szCs w:val="24"/>
        </w:rPr>
        <w:t>立</w:t>
      </w:r>
      <w:r w:rsidRPr="00AD40CC">
        <w:rPr>
          <w:rFonts w:hint="eastAsia"/>
          <w:sz w:val="24"/>
          <w:szCs w:val="24"/>
        </w:rPr>
        <w:t>市民交流センター</w:t>
      </w:r>
    </w:p>
    <w:p w:rsidR="000F722F" w:rsidRDefault="000F722F" w:rsidP="00BF1C0A">
      <w:pPr>
        <w:rPr>
          <w:sz w:val="24"/>
          <w:szCs w:val="24"/>
        </w:rPr>
      </w:pPr>
    </w:p>
    <w:p w:rsidR="00BF1C0A" w:rsidRDefault="00BF1C0A" w:rsidP="00BF1C0A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Pr="00AD40CC">
        <w:rPr>
          <w:rFonts w:ascii="ＭＳ 明朝" w:hAnsi="ＭＳ 明朝" w:hint="eastAsia"/>
          <w:sz w:val="24"/>
          <w:szCs w:val="24"/>
        </w:rPr>
        <w:t>．</w:t>
      </w:r>
      <w:r w:rsidRPr="00AD40CC">
        <w:rPr>
          <w:rFonts w:hint="eastAsia"/>
          <w:sz w:val="24"/>
          <w:szCs w:val="24"/>
        </w:rPr>
        <w:t xml:space="preserve">対　象　　</w:t>
      </w:r>
      <w:r w:rsidR="005D6C7F">
        <w:rPr>
          <w:rFonts w:hint="eastAsia"/>
          <w:sz w:val="24"/>
          <w:szCs w:val="24"/>
        </w:rPr>
        <w:t>市内在住の青少年</w:t>
      </w:r>
    </w:p>
    <w:p w:rsidR="000F722F" w:rsidRDefault="000F722F" w:rsidP="00BF1C0A">
      <w:pPr>
        <w:rPr>
          <w:sz w:val="24"/>
          <w:szCs w:val="24"/>
        </w:rPr>
      </w:pPr>
    </w:p>
    <w:p w:rsidR="00167C27" w:rsidRDefault="00BF1C0A" w:rsidP="0007219B">
      <w:pPr>
        <w:ind w:left="1984" w:hangingChars="772" w:hanging="1984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AD40CC">
        <w:rPr>
          <w:rFonts w:hint="eastAsia"/>
          <w:sz w:val="24"/>
          <w:szCs w:val="24"/>
        </w:rPr>
        <w:t>．</w:t>
      </w:r>
      <w:r w:rsidR="00C94759">
        <w:rPr>
          <w:rFonts w:hint="eastAsia"/>
          <w:sz w:val="24"/>
          <w:szCs w:val="24"/>
        </w:rPr>
        <w:t>運営内容</w:t>
      </w:r>
    </w:p>
    <w:p w:rsidR="00320B53" w:rsidRPr="00320B53" w:rsidRDefault="00320B53" w:rsidP="00320B53">
      <w:pPr>
        <w:ind w:leftChars="500" w:left="1438" w:hangingChars="118" w:hanging="303"/>
        <w:rPr>
          <w:sz w:val="24"/>
          <w:szCs w:val="24"/>
        </w:rPr>
      </w:pPr>
      <w:r w:rsidRPr="00320B53">
        <w:rPr>
          <w:rFonts w:hint="eastAsia"/>
          <w:sz w:val="24"/>
          <w:szCs w:val="24"/>
        </w:rPr>
        <w:t>①　開設時間は、午前１０時から午後４時までとします。</w:t>
      </w:r>
    </w:p>
    <w:p w:rsidR="00320B53" w:rsidRPr="00320B53" w:rsidRDefault="00320B53" w:rsidP="00320B53">
      <w:pPr>
        <w:ind w:leftChars="500" w:left="1438" w:hangingChars="118" w:hanging="303"/>
        <w:rPr>
          <w:sz w:val="24"/>
          <w:szCs w:val="24"/>
        </w:rPr>
      </w:pPr>
      <w:r w:rsidRPr="00320B53">
        <w:rPr>
          <w:rFonts w:hint="eastAsia"/>
          <w:sz w:val="24"/>
          <w:szCs w:val="24"/>
        </w:rPr>
        <w:t>②　自習室の場所については、社会教育</w:t>
      </w:r>
      <w:r w:rsidR="006066FF">
        <w:rPr>
          <w:rFonts w:hint="eastAsia"/>
          <w:sz w:val="24"/>
          <w:szCs w:val="24"/>
        </w:rPr>
        <w:t>第１</w:t>
      </w:r>
      <w:r w:rsidRPr="00320B53">
        <w:rPr>
          <w:rFonts w:hint="eastAsia"/>
          <w:sz w:val="24"/>
          <w:szCs w:val="24"/>
        </w:rPr>
        <w:t>課において開設の概ね２ヶ月前に市民交流センターと調整し、決定します。</w:t>
      </w:r>
    </w:p>
    <w:p w:rsidR="00320B53" w:rsidRPr="00320B53" w:rsidRDefault="00320B53" w:rsidP="00320B53">
      <w:pPr>
        <w:ind w:leftChars="500" w:left="1438" w:hangingChars="118" w:hanging="303"/>
        <w:rPr>
          <w:sz w:val="24"/>
          <w:szCs w:val="24"/>
        </w:rPr>
      </w:pPr>
      <w:r w:rsidRPr="00320B53">
        <w:rPr>
          <w:rFonts w:hint="eastAsia"/>
          <w:sz w:val="24"/>
          <w:szCs w:val="24"/>
        </w:rPr>
        <w:t>③　自習室の運営については、３階各会議室における運営は社会教育</w:t>
      </w:r>
      <w:r w:rsidR="006066FF">
        <w:rPr>
          <w:rFonts w:hint="eastAsia"/>
          <w:sz w:val="24"/>
          <w:szCs w:val="24"/>
        </w:rPr>
        <w:t>第１</w:t>
      </w:r>
      <w:r w:rsidRPr="00320B53">
        <w:rPr>
          <w:rFonts w:hint="eastAsia"/>
          <w:sz w:val="24"/>
          <w:szCs w:val="24"/>
        </w:rPr>
        <w:t>課とし、１階集会室における運営は</w:t>
      </w:r>
      <w:r w:rsidR="006066FF" w:rsidRPr="00320B53">
        <w:rPr>
          <w:rFonts w:hint="eastAsia"/>
          <w:sz w:val="24"/>
          <w:szCs w:val="24"/>
        </w:rPr>
        <w:t>社会教育</w:t>
      </w:r>
      <w:r w:rsidR="006066FF">
        <w:rPr>
          <w:rFonts w:hint="eastAsia"/>
          <w:sz w:val="24"/>
          <w:szCs w:val="24"/>
        </w:rPr>
        <w:t>第２</w:t>
      </w:r>
      <w:r w:rsidR="006066FF" w:rsidRPr="00320B53">
        <w:rPr>
          <w:rFonts w:hint="eastAsia"/>
          <w:sz w:val="24"/>
          <w:szCs w:val="24"/>
        </w:rPr>
        <w:t>課</w:t>
      </w:r>
      <w:r w:rsidRPr="00320B53">
        <w:rPr>
          <w:rFonts w:hint="eastAsia"/>
          <w:sz w:val="24"/>
          <w:szCs w:val="24"/>
        </w:rPr>
        <w:t>とします。</w:t>
      </w:r>
    </w:p>
    <w:p w:rsidR="00320B53" w:rsidRPr="00320B53" w:rsidRDefault="00320B53" w:rsidP="00320B53">
      <w:pPr>
        <w:ind w:leftChars="500" w:left="1438" w:hangingChars="118" w:hanging="303"/>
        <w:rPr>
          <w:sz w:val="24"/>
          <w:szCs w:val="24"/>
        </w:rPr>
      </w:pPr>
      <w:r w:rsidRPr="00320B53">
        <w:rPr>
          <w:rFonts w:hint="eastAsia"/>
          <w:sz w:val="24"/>
          <w:szCs w:val="24"/>
        </w:rPr>
        <w:t>④　利用者の安全と自習室内の円滑な運営を図るため、１テーブル２人とし、自習室に定員を設けます。</w:t>
      </w:r>
    </w:p>
    <w:p w:rsidR="00320B53" w:rsidRPr="00320B53" w:rsidRDefault="00320B53" w:rsidP="00320B53">
      <w:pPr>
        <w:ind w:leftChars="500" w:left="1438" w:hangingChars="118" w:hanging="303"/>
        <w:rPr>
          <w:sz w:val="24"/>
          <w:szCs w:val="24"/>
        </w:rPr>
      </w:pPr>
      <w:r w:rsidRPr="00320B53">
        <w:rPr>
          <w:rFonts w:hint="eastAsia"/>
          <w:sz w:val="24"/>
          <w:szCs w:val="24"/>
        </w:rPr>
        <w:t>⑤　自習室内の安全を図るため、必要に応じて職員が巡回し、換気や消毒作業を行います。</w:t>
      </w:r>
    </w:p>
    <w:p w:rsidR="00320B53" w:rsidRPr="00320B53" w:rsidRDefault="00320B53" w:rsidP="00320B53">
      <w:pPr>
        <w:ind w:leftChars="500" w:left="1438" w:hangingChars="118" w:hanging="303"/>
        <w:rPr>
          <w:sz w:val="24"/>
          <w:szCs w:val="24"/>
        </w:rPr>
      </w:pPr>
      <w:r w:rsidRPr="00320B53">
        <w:rPr>
          <w:rFonts w:hint="eastAsia"/>
          <w:sz w:val="24"/>
          <w:szCs w:val="24"/>
        </w:rPr>
        <w:t>⑥　開設日等の情報は、市ホームページに掲載するとともに、ＳＮＳを活用し周知します。</w:t>
      </w:r>
    </w:p>
    <w:p w:rsidR="00320B53" w:rsidRPr="00320B53" w:rsidRDefault="00320B53" w:rsidP="00320B53">
      <w:pPr>
        <w:ind w:leftChars="500" w:left="1438" w:hangingChars="118" w:hanging="303"/>
        <w:rPr>
          <w:sz w:val="24"/>
          <w:szCs w:val="24"/>
        </w:rPr>
      </w:pPr>
      <w:r w:rsidRPr="00320B53">
        <w:rPr>
          <w:rFonts w:hint="eastAsia"/>
          <w:sz w:val="24"/>
          <w:szCs w:val="24"/>
        </w:rPr>
        <w:t>⑦　他の行事等により空き会議室がない場合は、内容を変更、または、開設を取り止めます。</w:t>
      </w:r>
    </w:p>
    <w:p w:rsidR="000F722F" w:rsidRDefault="00320B53" w:rsidP="00320B53">
      <w:pPr>
        <w:ind w:leftChars="500" w:left="1438" w:hangingChars="118" w:hanging="303"/>
        <w:rPr>
          <w:sz w:val="24"/>
        </w:rPr>
      </w:pPr>
      <w:r w:rsidRPr="00320B53">
        <w:rPr>
          <w:rFonts w:hint="eastAsia"/>
          <w:sz w:val="24"/>
          <w:szCs w:val="24"/>
        </w:rPr>
        <w:t>⑧　市民交流センターの施設休館日は、自習室は開設いたしません。</w:t>
      </w:r>
    </w:p>
    <w:p w:rsidR="00EB70DE" w:rsidRDefault="00EB70DE" w:rsidP="003842CD">
      <w:pPr>
        <w:ind w:leftChars="100" w:left="1558" w:hangingChars="518" w:hanging="1331"/>
        <w:rPr>
          <w:sz w:val="24"/>
        </w:rPr>
      </w:pPr>
    </w:p>
    <w:p w:rsidR="00EB70DE" w:rsidRDefault="00EB70DE" w:rsidP="003842CD">
      <w:pPr>
        <w:ind w:leftChars="100" w:left="1558" w:hangingChars="518" w:hanging="1331"/>
        <w:rPr>
          <w:sz w:val="24"/>
        </w:rPr>
      </w:pPr>
    </w:p>
    <w:p w:rsidR="00EB70DE" w:rsidRDefault="00EB70DE" w:rsidP="003842CD">
      <w:pPr>
        <w:ind w:leftChars="100" w:left="1558" w:hangingChars="518" w:hanging="1331"/>
        <w:rPr>
          <w:sz w:val="24"/>
        </w:rPr>
      </w:pPr>
    </w:p>
    <w:p w:rsidR="001220E4" w:rsidRDefault="002B5C8E" w:rsidP="002E29A8">
      <w:pPr>
        <w:ind w:left="1331" w:hangingChars="518" w:hanging="1331"/>
        <w:rPr>
          <w:sz w:val="24"/>
        </w:rPr>
      </w:pPr>
      <w:r>
        <w:rPr>
          <w:rFonts w:hint="eastAsia"/>
          <w:sz w:val="24"/>
        </w:rPr>
        <w:lastRenderedPageBreak/>
        <w:t>スケジュール</w:t>
      </w:r>
      <w:r w:rsidR="0041382C">
        <w:rPr>
          <w:rFonts w:hint="eastAsia"/>
          <w:sz w:val="24"/>
        </w:rPr>
        <w:t>（</w:t>
      </w:r>
      <w:r w:rsidR="006066FF">
        <w:rPr>
          <w:rFonts w:hint="eastAsia"/>
          <w:sz w:val="24"/>
        </w:rPr>
        <w:t>５</w:t>
      </w:r>
      <w:r w:rsidR="0041382C">
        <w:rPr>
          <w:rFonts w:hint="eastAsia"/>
          <w:sz w:val="24"/>
        </w:rPr>
        <w:t>月～</w:t>
      </w:r>
      <w:r w:rsidR="006066FF">
        <w:rPr>
          <w:rFonts w:hint="eastAsia"/>
          <w:sz w:val="24"/>
        </w:rPr>
        <w:t>７</w:t>
      </w:r>
      <w:r w:rsidR="0041382C">
        <w:rPr>
          <w:rFonts w:hint="eastAsia"/>
          <w:sz w:val="24"/>
        </w:rPr>
        <w:t>月）</w:t>
      </w:r>
    </w:p>
    <w:tbl>
      <w:tblPr>
        <w:tblStyle w:val="a3"/>
        <w:tblpPr w:leftFromText="142" w:rightFromText="142" w:vertAnchor="text" w:horzAnchor="margin" w:tblpX="108" w:tblpY="192"/>
        <w:tblW w:w="9072" w:type="dxa"/>
        <w:tblLook w:val="04A0" w:firstRow="1" w:lastRow="0" w:firstColumn="1" w:lastColumn="0" w:noHBand="0" w:noVBand="1"/>
      </w:tblPr>
      <w:tblGrid>
        <w:gridCol w:w="1526"/>
        <w:gridCol w:w="601"/>
        <w:gridCol w:w="2693"/>
        <w:gridCol w:w="2410"/>
        <w:gridCol w:w="1842"/>
      </w:tblGrid>
      <w:tr w:rsidR="0008170F" w:rsidTr="009826FE">
        <w:trPr>
          <w:trHeight w:val="680"/>
        </w:trPr>
        <w:tc>
          <w:tcPr>
            <w:tcW w:w="1526" w:type="dxa"/>
            <w:vAlign w:val="center"/>
          </w:tcPr>
          <w:p w:rsidR="0008170F" w:rsidRDefault="0008170F" w:rsidP="00C74D58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601" w:type="dxa"/>
            <w:vAlign w:val="center"/>
          </w:tcPr>
          <w:p w:rsidR="0008170F" w:rsidRDefault="0008170F" w:rsidP="00C74D58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2693" w:type="dxa"/>
            <w:vAlign w:val="center"/>
          </w:tcPr>
          <w:p w:rsidR="0008170F" w:rsidRDefault="0008170F" w:rsidP="00C74D58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2410" w:type="dxa"/>
            <w:vAlign w:val="center"/>
          </w:tcPr>
          <w:p w:rsidR="0008170F" w:rsidRDefault="0008170F" w:rsidP="00C74D58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1842" w:type="dxa"/>
            <w:vAlign w:val="center"/>
          </w:tcPr>
          <w:p w:rsidR="0008170F" w:rsidRDefault="0008170F" w:rsidP="00C74D58">
            <w:pPr>
              <w:jc w:val="center"/>
            </w:pPr>
            <w:r>
              <w:rPr>
                <w:rFonts w:hint="eastAsia"/>
              </w:rPr>
              <w:t>担当課</w:t>
            </w:r>
          </w:p>
        </w:tc>
      </w:tr>
      <w:tr w:rsidR="0008170F" w:rsidTr="009826FE">
        <w:trPr>
          <w:trHeight w:val="680"/>
        </w:trPr>
        <w:tc>
          <w:tcPr>
            <w:tcW w:w="1526" w:type="dxa"/>
            <w:vAlign w:val="center"/>
          </w:tcPr>
          <w:p w:rsidR="0008170F" w:rsidRDefault="006066FF" w:rsidP="006066FF">
            <w:pPr>
              <w:jc w:val="center"/>
            </w:pPr>
            <w:r>
              <w:rPr>
                <w:rFonts w:hint="eastAsia"/>
              </w:rPr>
              <w:t>５</w:t>
            </w:r>
            <w:r w:rsidR="002D7C83">
              <w:rPr>
                <w:rFonts w:hint="eastAsia"/>
              </w:rPr>
              <w:t>／</w:t>
            </w:r>
            <w:r>
              <w:rPr>
                <w:rFonts w:hint="eastAsia"/>
              </w:rPr>
              <w:t>１</w:t>
            </w:r>
            <w:bookmarkStart w:id="0" w:name="_GoBack"/>
            <w:bookmarkEnd w:id="0"/>
            <w:r>
              <w:rPr>
                <w:rFonts w:hint="eastAsia"/>
              </w:rPr>
              <w:t>０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8170F" w:rsidRDefault="0008170F" w:rsidP="00C74D58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vAlign w:val="center"/>
          </w:tcPr>
          <w:p w:rsidR="0008170F" w:rsidRDefault="001252D4" w:rsidP="00C74D58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2410" w:type="dxa"/>
            <w:vAlign w:val="center"/>
          </w:tcPr>
          <w:p w:rsidR="0008170F" w:rsidRDefault="0008170F" w:rsidP="00C74D58">
            <w:r>
              <w:rPr>
                <w:rFonts w:hint="eastAsia"/>
              </w:rPr>
              <w:t>集会室（２４席）</w:t>
            </w:r>
          </w:p>
        </w:tc>
        <w:tc>
          <w:tcPr>
            <w:tcW w:w="1842" w:type="dxa"/>
            <w:vAlign w:val="center"/>
          </w:tcPr>
          <w:p w:rsidR="0008170F" w:rsidRDefault="006066FF" w:rsidP="00C74D58">
            <w:r>
              <w:rPr>
                <w:rFonts w:hint="eastAsia"/>
              </w:rPr>
              <w:t>社会教育第２課</w:t>
            </w:r>
          </w:p>
        </w:tc>
      </w:tr>
      <w:tr w:rsidR="0008170F" w:rsidTr="009826FE">
        <w:trPr>
          <w:trHeight w:val="680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08170F" w:rsidRDefault="006066FF" w:rsidP="006066FF">
            <w:pPr>
              <w:jc w:val="center"/>
            </w:pPr>
            <w:r>
              <w:rPr>
                <w:rFonts w:hint="eastAsia"/>
              </w:rPr>
              <w:t>５</w:t>
            </w:r>
            <w:r w:rsidR="002D7C83">
              <w:rPr>
                <w:rFonts w:hint="eastAsia"/>
              </w:rPr>
              <w:t>／</w:t>
            </w:r>
            <w:r>
              <w:rPr>
                <w:rFonts w:hint="eastAsia"/>
              </w:rPr>
              <w:t>１１</w:t>
            </w:r>
          </w:p>
        </w:tc>
        <w:tc>
          <w:tcPr>
            <w:tcW w:w="601" w:type="dxa"/>
            <w:shd w:val="clear" w:color="auto" w:fill="FDE9D9" w:themeFill="accent6" w:themeFillTint="33"/>
            <w:vAlign w:val="center"/>
          </w:tcPr>
          <w:p w:rsidR="0008170F" w:rsidRDefault="0008170F" w:rsidP="00C74D58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08170F" w:rsidRDefault="001252D4" w:rsidP="00C74D58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08170F" w:rsidRDefault="009826FE" w:rsidP="00C74D58">
            <w:r>
              <w:rPr>
                <w:rFonts w:hint="eastAsia"/>
              </w:rPr>
              <w:t>会議室１（２０席）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08170F" w:rsidRDefault="006066FF" w:rsidP="001220E4">
            <w:r>
              <w:rPr>
                <w:rFonts w:hint="eastAsia"/>
              </w:rPr>
              <w:t>社会教育第</w:t>
            </w:r>
            <w:r w:rsidR="009826FE">
              <w:rPr>
                <w:rFonts w:hint="eastAsia"/>
              </w:rPr>
              <w:t>１</w:t>
            </w:r>
            <w:r>
              <w:rPr>
                <w:rFonts w:hint="eastAsia"/>
              </w:rPr>
              <w:t>課</w:t>
            </w:r>
          </w:p>
        </w:tc>
      </w:tr>
      <w:tr w:rsidR="0008170F" w:rsidTr="009826FE">
        <w:trPr>
          <w:trHeight w:val="680"/>
        </w:trPr>
        <w:tc>
          <w:tcPr>
            <w:tcW w:w="1526" w:type="dxa"/>
            <w:vAlign w:val="center"/>
          </w:tcPr>
          <w:p w:rsidR="0008170F" w:rsidRDefault="006066FF" w:rsidP="006066FF">
            <w:pPr>
              <w:jc w:val="center"/>
            </w:pPr>
            <w:r>
              <w:rPr>
                <w:rFonts w:hint="eastAsia"/>
              </w:rPr>
              <w:t>５</w:t>
            </w:r>
            <w:r w:rsidR="001220E4">
              <w:rPr>
                <w:rFonts w:hint="eastAsia"/>
              </w:rPr>
              <w:t>／</w:t>
            </w:r>
            <w:r>
              <w:rPr>
                <w:rFonts w:hint="eastAsia"/>
              </w:rPr>
              <w:t>１７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8170F" w:rsidRDefault="0008170F" w:rsidP="00C74D58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vAlign w:val="center"/>
          </w:tcPr>
          <w:p w:rsidR="0008170F" w:rsidRDefault="001252D4" w:rsidP="00C74D58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2410" w:type="dxa"/>
            <w:vAlign w:val="center"/>
          </w:tcPr>
          <w:p w:rsidR="0008170F" w:rsidRDefault="009826FE" w:rsidP="00C74D58">
            <w:r>
              <w:rPr>
                <w:rFonts w:hint="eastAsia"/>
              </w:rPr>
              <w:t>集会室（２４席）</w:t>
            </w:r>
          </w:p>
        </w:tc>
        <w:tc>
          <w:tcPr>
            <w:tcW w:w="1842" w:type="dxa"/>
            <w:vAlign w:val="center"/>
          </w:tcPr>
          <w:p w:rsidR="0008170F" w:rsidRDefault="006066FF" w:rsidP="00C74D58">
            <w:r>
              <w:rPr>
                <w:rFonts w:hint="eastAsia"/>
              </w:rPr>
              <w:t>社会教育第２課</w:t>
            </w:r>
          </w:p>
        </w:tc>
      </w:tr>
      <w:tr w:rsidR="0008170F" w:rsidTr="009826FE">
        <w:trPr>
          <w:trHeight w:val="680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08170F" w:rsidRDefault="006066FF" w:rsidP="001220E4">
            <w:pPr>
              <w:jc w:val="center"/>
            </w:pPr>
            <w:r>
              <w:rPr>
                <w:rFonts w:hint="eastAsia"/>
              </w:rPr>
              <w:t>５</w:t>
            </w:r>
            <w:r w:rsidR="00D6254E">
              <w:rPr>
                <w:rFonts w:hint="eastAsia"/>
              </w:rPr>
              <w:t>／</w:t>
            </w:r>
            <w:r>
              <w:rPr>
                <w:rFonts w:hint="eastAsia"/>
              </w:rPr>
              <w:t>１８</w:t>
            </w:r>
          </w:p>
        </w:tc>
        <w:tc>
          <w:tcPr>
            <w:tcW w:w="601" w:type="dxa"/>
            <w:shd w:val="clear" w:color="auto" w:fill="FDE9D9" w:themeFill="accent6" w:themeFillTint="33"/>
            <w:vAlign w:val="center"/>
          </w:tcPr>
          <w:p w:rsidR="0008170F" w:rsidRDefault="0008170F" w:rsidP="00C74D58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08170F" w:rsidRDefault="001252D4" w:rsidP="00C74D58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08170F" w:rsidRDefault="009826FE" w:rsidP="00C74D58">
            <w:r>
              <w:rPr>
                <w:rFonts w:hint="eastAsia"/>
              </w:rPr>
              <w:t>会議室１（２０席）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08170F" w:rsidRDefault="006066FF" w:rsidP="00C74D58">
            <w:r>
              <w:rPr>
                <w:rFonts w:hint="eastAsia"/>
              </w:rPr>
              <w:t>社会教育第</w:t>
            </w:r>
            <w:r w:rsidR="009826FE">
              <w:rPr>
                <w:rFonts w:hint="eastAsia"/>
              </w:rPr>
              <w:t>１</w:t>
            </w:r>
            <w:r>
              <w:rPr>
                <w:rFonts w:hint="eastAsia"/>
              </w:rPr>
              <w:t>課</w:t>
            </w:r>
          </w:p>
        </w:tc>
      </w:tr>
      <w:tr w:rsidR="002E29A8" w:rsidTr="009826FE">
        <w:trPr>
          <w:trHeight w:val="680"/>
        </w:trPr>
        <w:tc>
          <w:tcPr>
            <w:tcW w:w="1526" w:type="dxa"/>
            <w:shd w:val="clear" w:color="auto" w:fill="auto"/>
            <w:vAlign w:val="center"/>
          </w:tcPr>
          <w:p w:rsidR="002E29A8" w:rsidRDefault="006066FF" w:rsidP="006066FF">
            <w:pPr>
              <w:jc w:val="center"/>
            </w:pPr>
            <w:r>
              <w:rPr>
                <w:rFonts w:hint="eastAsia"/>
              </w:rPr>
              <w:t>５</w:t>
            </w:r>
            <w:r w:rsidR="002E29A8">
              <w:rPr>
                <w:rFonts w:hint="eastAsia"/>
              </w:rPr>
              <w:t>／</w:t>
            </w:r>
            <w:r>
              <w:rPr>
                <w:rFonts w:hint="eastAsia"/>
              </w:rPr>
              <w:t>２４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E29A8" w:rsidRDefault="002E29A8" w:rsidP="002E29A8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vAlign w:val="center"/>
          </w:tcPr>
          <w:p w:rsidR="002E29A8" w:rsidRDefault="002E29A8" w:rsidP="002E29A8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2410" w:type="dxa"/>
            <w:vAlign w:val="center"/>
          </w:tcPr>
          <w:p w:rsidR="002E29A8" w:rsidRDefault="002E29A8" w:rsidP="002E29A8">
            <w:r>
              <w:rPr>
                <w:rFonts w:hint="eastAsia"/>
              </w:rPr>
              <w:t>集会室（２４席）</w:t>
            </w:r>
          </w:p>
        </w:tc>
        <w:tc>
          <w:tcPr>
            <w:tcW w:w="1842" w:type="dxa"/>
            <w:vAlign w:val="center"/>
          </w:tcPr>
          <w:p w:rsidR="002E29A8" w:rsidRDefault="006066FF" w:rsidP="002E29A8">
            <w:pPr>
              <w:jc w:val="left"/>
            </w:pPr>
            <w:r>
              <w:rPr>
                <w:rFonts w:hint="eastAsia"/>
              </w:rPr>
              <w:t>社会教育第２課</w:t>
            </w:r>
          </w:p>
        </w:tc>
      </w:tr>
      <w:tr w:rsidR="0008170F" w:rsidTr="009826FE">
        <w:trPr>
          <w:trHeight w:val="680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08170F" w:rsidRDefault="006066FF" w:rsidP="006066FF">
            <w:pPr>
              <w:jc w:val="center"/>
            </w:pPr>
            <w:r>
              <w:rPr>
                <w:rFonts w:hint="eastAsia"/>
              </w:rPr>
              <w:t>５</w:t>
            </w:r>
            <w:r w:rsidR="00D6254E">
              <w:rPr>
                <w:rFonts w:hint="eastAsia"/>
              </w:rPr>
              <w:t>／</w:t>
            </w:r>
            <w:r>
              <w:rPr>
                <w:rFonts w:hint="eastAsia"/>
              </w:rPr>
              <w:t>２５</w:t>
            </w:r>
          </w:p>
        </w:tc>
        <w:tc>
          <w:tcPr>
            <w:tcW w:w="601" w:type="dxa"/>
            <w:shd w:val="clear" w:color="auto" w:fill="FDE9D9" w:themeFill="accent6" w:themeFillTint="33"/>
            <w:vAlign w:val="center"/>
          </w:tcPr>
          <w:p w:rsidR="0008170F" w:rsidRDefault="0008170F" w:rsidP="00C74D58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08170F" w:rsidRDefault="001252D4" w:rsidP="00C74D58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08170F" w:rsidRDefault="0008170F" w:rsidP="00C74D58">
            <w:r>
              <w:rPr>
                <w:rFonts w:hint="eastAsia"/>
              </w:rPr>
              <w:t>集会室（２４席）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08170F" w:rsidRDefault="006066FF" w:rsidP="00C74D58">
            <w:r>
              <w:rPr>
                <w:rFonts w:hint="eastAsia"/>
              </w:rPr>
              <w:t>社会教育第２課</w:t>
            </w:r>
          </w:p>
        </w:tc>
      </w:tr>
      <w:tr w:rsidR="009826FE" w:rsidTr="009826FE">
        <w:trPr>
          <w:trHeight w:val="680"/>
        </w:trPr>
        <w:tc>
          <w:tcPr>
            <w:tcW w:w="1526" w:type="dxa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５／３１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vAlign w:val="center"/>
          </w:tcPr>
          <w:p w:rsidR="009826FE" w:rsidRDefault="009826FE" w:rsidP="009826FE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2410" w:type="dxa"/>
            <w:vAlign w:val="center"/>
          </w:tcPr>
          <w:p w:rsidR="009826FE" w:rsidRDefault="009826FE" w:rsidP="009826FE">
            <w:r>
              <w:rPr>
                <w:rFonts w:hint="eastAsia"/>
              </w:rPr>
              <w:t>中会議室（３６席）</w:t>
            </w:r>
          </w:p>
        </w:tc>
        <w:tc>
          <w:tcPr>
            <w:tcW w:w="1842" w:type="dxa"/>
            <w:vAlign w:val="center"/>
          </w:tcPr>
          <w:p w:rsidR="009826FE" w:rsidRDefault="009826FE" w:rsidP="009826FE">
            <w:r>
              <w:rPr>
                <w:rFonts w:hint="eastAsia"/>
              </w:rPr>
              <w:t>社会教育第１課</w:t>
            </w:r>
          </w:p>
        </w:tc>
      </w:tr>
      <w:tr w:rsidR="009826FE" w:rsidTr="009826FE">
        <w:trPr>
          <w:trHeight w:val="680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６／１</w:t>
            </w:r>
          </w:p>
        </w:tc>
        <w:tc>
          <w:tcPr>
            <w:tcW w:w="601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r>
              <w:rPr>
                <w:rFonts w:hint="eastAsia"/>
              </w:rPr>
              <w:t>集会室（２４席）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r>
              <w:rPr>
                <w:rFonts w:hint="eastAsia"/>
              </w:rPr>
              <w:t>社会教育第２課</w:t>
            </w:r>
          </w:p>
        </w:tc>
      </w:tr>
      <w:tr w:rsidR="009826FE" w:rsidTr="009826FE">
        <w:trPr>
          <w:trHeight w:val="680"/>
        </w:trPr>
        <w:tc>
          <w:tcPr>
            <w:tcW w:w="1526" w:type="dxa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６／７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vAlign w:val="center"/>
          </w:tcPr>
          <w:p w:rsidR="009826FE" w:rsidRDefault="009826FE" w:rsidP="009826FE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2410" w:type="dxa"/>
            <w:vAlign w:val="center"/>
          </w:tcPr>
          <w:p w:rsidR="009826FE" w:rsidRDefault="009826FE" w:rsidP="009826FE">
            <w:r>
              <w:rPr>
                <w:rFonts w:hint="eastAsia"/>
              </w:rPr>
              <w:t>中会議室（３６席）</w:t>
            </w:r>
          </w:p>
        </w:tc>
        <w:tc>
          <w:tcPr>
            <w:tcW w:w="1842" w:type="dxa"/>
            <w:vAlign w:val="center"/>
          </w:tcPr>
          <w:p w:rsidR="009826FE" w:rsidRDefault="009826FE" w:rsidP="009826FE">
            <w:r>
              <w:rPr>
                <w:rFonts w:hint="eastAsia"/>
              </w:rPr>
              <w:t>社会教育第１課</w:t>
            </w:r>
          </w:p>
        </w:tc>
      </w:tr>
      <w:tr w:rsidR="009826FE" w:rsidTr="009826FE">
        <w:trPr>
          <w:trHeight w:val="680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６／８</w:t>
            </w:r>
          </w:p>
        </w:tc>
        <w:tc>
          <w:tcPr>
            <w:tcW w:w="601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r>
              <w:rPr>
                <w:rFonts w:hint="eastAsia"/>
              </w:rPr>
              <w:t>会議室１（２０席）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r>
              <w:rPr>
                <w:rFonts w:hint="eastAsia"/>
              </w:rPr>
              <w:t>社会教育第１課</w:t>
            </w:r>
          </w:p>
        </w:tc>
      </w:tr>
      <w:tr w:rsidR="009826FE" w:rsidTr="009826FE">
        <w:trPr>
          <w:trHeight w:val="680"/>
        </w:trPr>
        <w:tc>
          <w:tcPr>
            <w:tcW w:w="1526" w:type="dxa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６／１４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vAlign w:val="center"/>
          </w:tcPr>
          <w:p w:rsidR="009826FE" w:rsidRDefault="009826FE" w:rsidP="009826FE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2410" w:type="dxa"/>
            <w:vAlign w:val="center"/>
          </w:tcPr>
          <w:p w:rsidR="009826FE" w:rsidRDefault="009826FE" w:rsidP="009826FE">
            <w:r>
              <w:rPr>
                <w:rFonts w:hint="eastAsia"/>
              </w:rPr>
              <w:t>中会議室（３６席）</w:t>
            </w:r>
          </w:p>
        </w:tc>
        <w:tc>
          <w:tcPr>
            <w:tcW w:w="1842" w:type="dxa"/>
            <w:vAlign w:val="center"/>
          </w:tcPr>
          <w:p w:rsidR="009826FE" w:rsidRDefault="009826FE" w:rsidP="009826FE">
            <w:r>
              <w:rPr>
                <w:rFonts w:hint="eastAsia"/>
              </w:rPr>
              <w:t>社会教育第１課</w:t>
            </w:r>
          </w:p>
        </w:tc>
      </w:tr>
      <w:tr w:rsidR="009826FE" w:rsidTr="009826FE">
        <w:trPr>
          <w:trHeight w:val="680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６／１５</w:t>
            </w:r>
          </w:p>
        </w:tc>
        <w:tc>
          <w:tcPr>
            <w:tcW w:w="601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r>
              <w:rPr>
                <w:rFonts w:hint="eastAsia"/>
              </w:rPr>
              <w:t>集会室（２４席）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r>
              <w:rPr>
                <w:rFonts w:hint="eastAsia"/>
              </w:rPr>
              <w:t>社会教育第２課</w:t>
            </w:r>
          </w:p>
        </w:tc>
      </w:tr>
      <w:tr w:rsidR="009826FE" w:rsidTr="009826FE">
        <w:trPr>
          <w:trHeight w:val="680"/>
        </w:trPr>
        <w:tc>
          <w:tcPr>
            <w:tcW w:w="1526" w:type="dxa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６／２１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vAlign w:val="center"/>
          </w:tcPr>
          <w:p w:rsidR="009826FE" w:rsidRDefault="009826FE" w:rsidP="009826FE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2410" w:type="dxa"/>
            <w:vAlign w:val="center"/>
          </w:tcPr>
          <w:p w:rsidR="009826FE" w:rsidRDefault="009826FE" w:rsidP="009826FE">
            <w:r>
              <w:rPr>
                <w:rFonts w:hint="eastAsia"/>
              </w:rPr>
              <w:t>集会室（２４席）</w:t>
            </w:r>
          </w:p>
        </w:tc>
        <w:tc>
          <w:tcPr>
            <w:tcW w:w="1842" w:type="dxa"/>
            <w:vAlign w:val="center"/>
          </w:tcPr>
          <w:p w:rsidR="009826FE" w:rsidRDefault="009826FE" w:rsidP="009826FE">
            <w:r>
              <w:rPr>
                <w:rFonts w:hint="eastAsia"/>
              </w:rPr>
              <w:t>社会教育第２課</w:t>
            </w:r>
          </w:p>
        </w:tc>
      </w:tr>
      <w:tr w:rsidR="009826FE" w:rsidTr="009826FE">
        <w:trPr>
          <w:trHeight w:val="680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６／２２</w:t>
            </w:r>
          </w:p>
        </w:tc>
        <w:tc>
          <w:tcPr>
            <w:tcW w:w="601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r>
              <w:rPr>
                <w:rFonts w:hint="eastAsia"/>
              </w:rPr>
              <w:t>会議室１（２０席）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r>
              <w:rPr>
                <w:rFonts w:hint="eastAsia"/>
              </w:rPr>
              <w:t>社会教育第１課</w:t>
            </w:r>
          </w:p>
        </w:tc>
      </w:tr>
      <w:tr w:rsidR="009826FE" w:rsidTr="009826FE">
        <w:trPr>
          <w:trHeight w:val="680"/>
        </w:trPr>
        <w:tc>
          <w:tcPr>
            <w:tcW w:w="1526" w:type="dxa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６／２８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vAlign w:val="center"/>
          </w:tcPr>
          <w:p w:rsidR="009826FE" w:rsidRDefault="009826FE" w:rsidP="009826FE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2410" w:type="dxa"/>
            <w:vAlign w:val="center"/>
          </w:tcPr>
          <w:p w:rsidR="009826FE" w:rsidRDefault="009826FE" w:rsidP="009826FE">
            <w:r>
              <w:rPr>
                <w:rFonts w:hint="eastAsia"/>
              </w:rPr>
              <w:t>会議室２（２０席）</w:t>
            </w:r>
          </w:p>
        </w:tc>
        <w:tc>
          <w:tcPr>
            <w:tcW w:w="1842" w:type="dxa"/>
            <w:vAlign w:val="center"/>
          </w:tcPr>
          <w:p w:rsidR="009826FE" w:rsidRDefault="009826FE" w:rsidP="009826FE">
            <w:r>
              <w:rPr>
                <w:rFonts w:hint="eastAsia"/>
              </w:rPr>
              <w:t>社会教育第１課</w:t>
            </w:r>
          </w:p>
        </w:tc>
      </w:tr>
      <w:tr w:rsidR="009826FE" w:rsidTr="009826FE">
        <w:trPr>
          <w:trHeight w:val="680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６／２９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826FE" w:rsidRDefault="009826FE" w:rsidP="009826FE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r>
              <w:rPr>
                <w:rFonts w:hint="eastAsia"/>
              </w:rPr>
              <w:t>集会室（２４席）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r>
              <w:rPr>
                <w:rFonts w:hint="eastAsia"/>
              </w:rPr>
              <w:t>社会教育第２課</w:t>
            </w:r>
          </w:p>
        </w:tc>
      </w:tr>
      <w:tr w:rsidR="009826FE" w:rsidTr="009826FE">
        <w:trPr>
          <w:trHeight w:val="680"/>
        </w:trPr>
        <w:tc>
          <w:tcPr>
            <w:tcW w:w="1526" w:type="dxa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７／５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826FE" w:rsidRDefault="009826FE" w:rsidP="009826FE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2410" w:type="dxa"/>
            <w:vAlign w:val="center"/>
          </w:tcPr>
          <w:p w:rsidR="009826FE" w:rsidRDefault="009826FE" w:rsidP="009826FE">
            <w:r>
              <w:rPr>
                <w:rFonts w:hint="eastAsia"/>
              </w:rPr>
              <w:t>中会議室（３６席）</w:t>
            </w:r>
          </w:p>
        </w:tc>
        <w:tc>
          <w:tcPr>
            <w:tcW w:w="1842" w:type="dxa"/>
            <w:vAlign w:val="center"/>
          </w:tcPr>
          <w:p w:rsidR="009826FE" w:rsidRDefault="009826FE" w:rsidP="009826FE">
            <w:r>
              <w:rPr>
                <w:rFonts w:hint="eastAsia"/>
              </w:rPr>
              <w:t>社会教育第１課</w:t>
            </w:r>
          </w:p>
        </w:tc>
      </w:tr>
      <w:tr w:rsidR="009826FE" w:rsidTr="009826FE">
        <w:trPr>
          <w:trHeight w:val="680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７／６</w:t>
            </w:r>
          </w:p>
        </w:tc>
        <w:tc>
          <w:tcPr>
            <w:tcW w:w="601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r>
              <w:rPr>
                <w:rFonts w:hint="eastAsia"/>
              </w:rPr>
              <w:t>会議室１（２０席）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r>
              <w:rPr>
                <w:rFonts w:hint="eastAsia"/>
              </w:rPr>
              <w:t>社会教育第１課</w:t>
            </w:r>
          </w:p>
        </w:tc>
      </w:tr>
      <w:tr w:rsidR="009826FE" w:rsidTr="009826FE">
        <w:trPr>
          <w:trHeight w:val="680"/>
        </w:trPr>
        <w:tc>
          <w:tcPr>
            <w:tcW w:w="1526" w:type="dxa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７／１２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vAlign w:val="center"/>
          </w:tcPr>
          <w:p w:rsidR="009826FE" w:rsidRDefault="009826FE" w:rsidP="009826FE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2410" w:type="dxa"/>
            <w:vAlign w:val="center"/>
          </w:tcPr>
          <w:p w:rsidR="009826FE" w:rsidRDefault="009826FE" w:rsidP="009826FE">
            <w:r>
              <w:rPr>
                <w:rFonts w:hint="eastAsia"/>
              </w:rPr>
              <w:t>集会室（２４席）</w:t>
            </w:r>
          </w:p>
        </w:tc>
        <w:tc>
          <w:tcPr>
            <w:tcW w:w="1842" w:type="dxa"/>
            <w:vAlign w:val="center"/>
          </w:tcPr>
          <w:p w:rsidR="009826FE" w:rsidRDefault="009826FE" w:rsidP="009826FE">
            <w:r>
              <w:rPr>
                <w:rFonts w:hint="eastAsia"/>
              </w:rPr>
              <w:t>社会教育第２課</w:t>
            </w:r>
          </w:p>
        </w:tc>
      </w:tr>
      <w:tr w:rsidR="009826FE" w:rsidTr="009826FE">
        <w:trPr>
          <w:trHeight w:val="680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lastRenderedPageBreak/>
              <w:t>７／１３</w:t>
            </w:r>
          </w:p>
        </w:tc>
        <w:tc>
          <w:tcPr>
            <w:tcW w:w="601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r>
              <w:rPr>
                <w:rFonts w:hint="eastAsia"/>
              </w:rPr>
              <w:t>会議室１（２０席）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r>
              <w:rPr>
                <w:rFonts w:hint="eastAsia"/>
              </w:rPr>
              <w:t>社会教育第１課</w:t>
            </w:r>
          </w:p>
        </w:tc>
      </w:tr>
      <w:tr w:rsidR="009826FE" w:rsidTr="009826FE">
        <w:trPr>
          <w:trHeight w:val="680"/>
        </w:trPr>
        <w:tc>
          <w:tcPr>
            <w:tcW w:w="1526" w:type="dxa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７／１９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vAlign w:val="center"/>
          </w:tcPr>
          <w:p w:rsidR="009826FE" w:rsidRDefault="009826FE" w:rsidP="009826FE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2410" w:type="dxa"/>
            <w:vAlign w:val="center"/>
          </w:tcPr>
          <w:p w:rsidR="009826FE" w:rsidRDefault="009826FE" w:rsidP="009826FE">
            <w:r>
              <w:rPr>
                <w:rFonts w:hint="eastAsia"/>
              </w:rPr>
              <w:t>集会室（２４席）</w:t>
            </w:r>
          </w:p>
        </w:tc>
        <w:tc>
          <w:tcPr>
            <w:tcW w:w="1842" w:type="dxa"/>
            <w:vAlign w:val="center"/>
          </w:tcPr>
          <w:p w:rsidR="009826FE" w:rsidRDefault="009826FE" w:rsidP="009826FE">
            <w:r>
              <w:rPr>
                <w:rFonts w:hint="eastAsia"/>
              </w:rPr>
              <w:t>社会教育第２課</w:t>
            </w:r>
          </w:p>
        </w:tc>
      </w:tr>
      <w:tr w:rsidR="009826FE" w:rsidTr="009826FE">
        <w:trPr>
          <w:trHeight w:val="680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７／２０</w:t>
            </w:r>
          </w:p>
        </w:tc>
        <w:tc>
          <w:tcPr>
            <w:tcW w:w="601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r>
              <w:rPr>
                <w:rFonts w:hint="eastAsia"/>
              </w:rPr>
              <w:t>集会室（２４席）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r>
              <w:rPr>
                <w:rFonts w:hint="eastAsia"/>
              </w:rPr>
              <w:t>社会教育第２課</w:t>
            </w:r>
          </w:p>
        </w:tc>
      </w:tr>
      <w:tr w:rsidR="009826FE" w:rsidTr="009826FE">
        <w:trPr>
          <w:trHeight w:val="680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７／２７</w:t>
            </w:r>
          </w:p>
        </w:tc>
        <w:tc>
          <w:tcPr>
            <w:tcW w:w="601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r>
              <w:rPr>
                <w:rFonts w:hint="eastAsia"/>
              </w:rPr>
              <w:t>会議室１（２０席）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826FE" w:rsidRDefault="009826FE" w:rsidP="009826FE">
            <w:r>
              <w:rPr>
                <w:rFonts w:hint="eastAsia"/>
              </w:rPr>
              <w:t>社会教育第１課</w:t>
            </w:r>
          </w:p>
        </w:tc>
      </w:tr>
      <w:tr w:rsidR="009826FE" w:rsidTr="009826FE">
        <w:trPr>
          <w:trHeight w:val="680"/>
        </w:trPr>
        <w:tc>
          <w:tcPr>
            <w:tcW w:w="1526" w:type="dxa"/>
            <w:vAlign w:val="center"/>
          </w:tcPr>
          <w:p w:rsidR="009826FE" w:rsidRDefault="009826FE" w:rsidP="009826FE">
            <w:pPr>
              <w:jc w:val="center"/>
            </w:pPr>
            <w:r>
              <w:rPr>
                <w:rFonts w:hint="eastAsia"/>
              </w:rPr>
              <w:t>８／１～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826FE" w:rsidRDefault="009826FE" w:rsidP="009826FE"/>
        </w:tc>
        <w:tc>
          <w:tcPr>
            <w:tcW w:w="6945" w:type="dxa"/>
            <w:gridSpan w:val="3"/>
            <w:vAlign w:val="center"/>
          </w:tcPr>
          <w:p w:rsidR="009826FE" w:rsidRDefault="009826FE" w:rsidP="009826FE">
            <w:pPr>
              <w:ind w:firstLineChars="200" w:firstLine="454"/>
            </w:pPr>
            <w:r>
              <w:rPr>
                <w:rFonts w:hint="eastAsia"/>
              </w:rPr>
              <w:t>概ね２ヶ月前までに場所を決定し、</w:t>
            </w:r>
          </w:p>
          <w:p w:rsidR="009826FE" w:rsidRDefault="009826FE" w:rsidP="009826FE">
            <w:pPr>
              <w:ind w:firstLineChars="200" w:firstLine="454"/>
            </w:pPr>
            <w:r>
              <w:rPr>
                <w:rFonts w:hint="eastAsia"/>
              </w:rPr>
              <w:t>月ごとにホームページ等で公表する。</w:t>
            </w:r>
          </w:p>
        </w:tc>
      </w:tr>
    </w:tbl>
    <w:p w:rsidR="00EB70DE" w:rsidRDefault="00EB70DE" w:rsidP="00AD5187">
      <w:pPr>
        <w:ind w:left="565" w:hangingChars="220" w:hanging="565"/>
        <w:rPr>
          <w:sz w:val="24"/>
        </w:rPr>
      </w:pPr>
    </w:p>
    <w:p w:rsidR="00822983" w:rsidRDefault="00822983" w:rsidP="00AD5187">
      <w:pPr>
        <w:ind w:left="565" w:hangingChars="220" w:hanging="565"/>
        <w:rPr>
          <w:sz w:val="24"/>
        </w:rPr>
      </w:pPr>
    </w:p>
    <w:p w:rsidR="009826FE" w:rsidRDefault="009826FE" w:rsidP="00AD5187">
      <w:pPr>
        <w:ind w:left="565" w:hangingChars="220" w:hanging="565"/>
        <w:rPr>
          <w:sz w:val="24"/>
        </w:rPr>
      </w:pPr>
    </w:p>
    <w:p w:rsidR="00C32CD0" w:rsidRDefault="00822983" w:rsidP="00C32CD0">
      <w:pPr>
        <w:ind w:left="565" w:hangingChars="220" w:hanging="565"/>
        <w:rPr>
          <w:sz w:val="24"/>
        </w:rPr>
      </w:pPr>
      <w:r>
        <w:rPr>
          <w:rFonts w:hint="eastAsia"/>
          <w:sz w:val="24"/>
        </w:rPr>
        <w:t>◎</w:t>
      </w:r>
      <w:r w:rsidR="001218FE">
        <w:rPr>
          <w:rFonts w:hint="eastAsia"/>
          <w:sz w:val="24"/>
        </w:rPr>
        <w:t xml:space="preserve">　</w:t>
      </w:r>
      <w:r w:rsidR="00C32CD0">
        <w:rPr>
          <w:rFonts w:hint="eastAsia"/>
          <w:sz w:val="24"/>
        </w:rPr>
        <w:t>下記日程は</w:t>
      </w:r>
      <w:r w:rsidR="00667DE2">
        <w:rPr>
          <w:rFonts w:hint="eastAsia"/>
          <w:sz w:val="24"/>
        </w:rPr>
        <w:t>、施設休館日</w:t>
      </w:r>
      <w:r w:rsidR="009826FE">
        <w:rPr>
          <w:rFonts w:hint="eastAsia"/>
          <w:sz w:val="24"/>
        </w:rPr>
        <w:t>または</w:t>
      </w:r>
      <w:r w:rsidR="006066FF">
        <w:rPr>
          <w:rFonts w:hint="eastAsia"/>
          <w:sz w:val="24"/>
        </w:rPr>
        <w:t>全館貸切</w:t>
      </w:r>
      <w:r w:rsidR="009826FE">
        <w:rPr>
          <w:rFonts w:hint="eastAsia"/>
          <w:sz w:val="24"/>
        </w:rPr>
        <w:t>り</w:t>
      </w:r>
      <w:r w:rsidR="006066FF">
        <w:rPr>
          <w:rFonts w:hint="eastAsia"/>
          <w:sz w:val="24"/>
        </w:rPr>
        <w:t>イベント開催</w:t>
      </w:r>
      <w:r w:rsidR="00667DE2">
        <w:rPr>
          <w:rFonts w:hint="eastAsia"/>
          <w:sz w:val="24"/>
        </w:rPr>
        <w:t>のため自習室</w:t>
      </w:r>
      <w:r w:rsidR="00E76C2F">
        <w:rPr>
          <w:rFonts w:hint="eastAsia"/>
          <w:sz w:val="24"/>
        </w:rPr>
        <w:t>を</w:t>
      </w:r>
      <w:r w:rsidR="00667DE2">
        <w:rPr>
          <w:rFonts w:hint="eastAsia"/>
          <w:sz w:val="24"/>
        </w:rPr>
        <w:t>開設</w:t>
      </w:r>
      <w:r w:rsidR="00E76C2F">
        <w:rPr>
          <w:rFonts w:hint="eastAsia"/>
          <w:sz w:val="24"/>
        </w:rPr>
        <w:t>しない</w:t>
      </w:r>
      <w:r w:rsidR="00667DE2">
        <w:rPr>
          <w:rFonts w:hint="eastAsia"/>
          <w:sz w:val="24"/>
        </w:rPr>
        <w:t>。</w:t>
      </w:r>
    </w:p>
    <w:p w:rsidR="00C32CD0" w:rsidRDefault="006066FF" w:rsidP="00C32CD0">
      <w:pPr>
        <w:ind w:leftChars="200" w:left="505" w:hangingChars="20" w:hanging="51"/>
        <w:rPr>
          <w:sz w:val="24"/>
        </w:rPr>
      </w:pPr>
      <w:r>
        <w:rPr>
          <w:rFonts w:hint="eastAsia"/>
          <w:sz w:val="24"/>
        </w:rPr>
        <w:t>・</w:t>
      </w:r>
      <w:r w:rsidR="00C32CD0">
        <w:rPr>
          <w:rFonts w:hint="eastAsia"/>
          <w:sz w:val="24"/>
        </w:rPr>
        <w:t>７月</w:t>
      </w:r>
      <w:r>
        <w:rPr>
          <w:rFonts w:hint="eastAsia"/>
          <w:sz w:val="24"/>
        </w:rPr>
        <w:t>２１</w:t>
      </w:r>
      <w:r w:rsidR="00C32CD0">
        <w:rPr>
          <w:rFonts w:hint="eastAsia"/>
          <w:sz w:val="24"/>
        </w:rPr>
        <w:t>日（月・祝）</w:t>
      </w:r>
    </w:p>
    <w:p w:rsidR="006066FF" w:rsidRDefault="006066FF" w:rsidP="00C32CD0">
      <w:pPr>
        <w:ind w:leftChars="200" w:left="505" w:hangingChars="20" w:hanging="51"/>
        <w:rPr>
          <w:sz w:val="24"/>
        </w:rPr>
      </w:pPr>
      <w:r>
        <w:rPr>
          <w:rFonts w:hint="eastAsia"/>
          <w:sz w:val="24"/>
        </w:rPr>
        <w:t>・７月２６日（土）</w:t>
      </w:r>
    </w:p>
    <w:p w:rsidR="00C32CD0" w:rsidRDefault="00C32CD0" w:rsidP="004B3908">
      <w:pPr>
        <w:rPr>
          <w:sz w:val="24"/>
        </w:rPr>
      </w:pPr>
    </w:p>
    <w:p w:rsidR="009826FE" w:rsidRDefault="009826FE" w:rsidP="004B3908">
      <w:pPr>
        <w:rPr>
          <w:sz w:val="24"/>
        </w:rPr>
      </w:pPr>
    </w:p>
    <w:p w:rsidR="004B3908" w:rsidRDefault="0041382C" w:rsidP="004B3908">
      <w:pPr>
        <w:rPr>
          <w:sz w:val="24"/>
        </w:rPr>
      </w:pPr>
      <w:r>
        <w:rPr>
          <w:rFonts w:hint="eastAsia"/>
          <w:sz w:val="24"/>
        </w:rPr>
        <w:t>（参考）会議室の</w:t>
      </w:r>
      <w:r w:rsidR="004B3908">
        <w:rPr>
          <w:rFonts w:hint="eastAsia"/>
          <w:sz w:val="24"/>
        </w:rPr>
        <w:t>定員</w:t>
      </w:r>
    </w:p>
    <w:p w:rsidR="00784CF2" w:rsidRDefault="004B3908" w:rsidP="0041382C">
      <w:pPr>
        <w:pStyle w:val="a8"/>
        <w:ind w:leftChars="400" w:left="1165" w:hangingChars="100" w:hanging="257"/>
      </w:pPr>
      <w:r>
        <w:rPr>
          <w:rFonts w:hint="eastAsia"/>
        </w:rPr>
        <w:t xml:space="preserve">　・</w:t>
      </w:r>
      <w:r w:rsidR="00667DE2">
        <w:rPr>
          <w:rFonts w:hint="eastAsia"/>
        </w:rPr>
        <w:t xml:space="preserve">１階　</w:t>
      </w:r>
      <w:r>
        <w:rPr>
          <w:rFonts w:hint="eastAsia"/>
        </w:rPr>
        <w:t>集会室</w:t>
      </w:r>
      <w:r w:rsidR="00667DE2">
        <w:rPr>
          <w:rFonts w:hint="eastAsia"/>
        </w:rPr>
        <w:t xml:space="preserve">　　</w:t>
      </w:r>
      <w:r w:rsidR="00CC3311">
        <w:rPr>
          <w:rFonts w:hint="eastAsia"/>
        </w:rPr>
        <w:t>・・・・・</w:t>
      </w:r>
      <w:r w:rsidR="00667DE2">
        <w:rPr>
          <w:rFonts w:hint="eastAsia"/>
        </w:rPr>
        <w:t xml:space="preserve">　</w:t>
      </w:r>
      <w:r w:rsidR="00CC3311">
        <w:rPr>
          <w:rFonts w:hint="eastAsia"/>
        </w:rPr>
        <w:t>２</w:t>
      </w:r>
      <w:r>
        <w:rPr>
          <w:rFonts w:hint="eastAsia"/>
        </w:rPr>
        <w:t>４人</w:t>
      </w:r>
      <w:r w:rsidR="003842CD">
        <w:rPr>
          <w:rFonts w:hint="eastAsia"/>
        </w:rPr>
        <w:t xml:space="preserve">　</w:t>
      </w:r>
    </w:p>
    <w:p w:rsidR="00784CF2" w:rsidRDefault="00784CF2" w:rsidP="0041382C">
      <w:pPr>
        <w:pStyle w:val="a8"/>
        <w:ind w:leftChars="400" w:left="1165" w:hangingChars="100" w:hanging="257"/>
      </w:pPr>
      <w:r>
        <w:rPr>
          <w:rFonts w:hint="eastAsia"/>
        </w:rPr>
        <w:t xml:space="preserve">　</w:t>
      </w:r>
      <w:r w:rsidR="004B3908">
        <w:rPr>
          <w:rFonts w:hint="eastAsia"/>
        </w:rPr>
        <w:t>・</w:t>
      </w:r>
      <w:r w:rsidR="00667DE2">
        <w:rPr>
          <w:rFonts w:hint="eastAsia"/>
        </w:rPr>
        <w:t xml:space="preserve">３階　</w:t>
      </w:r>
      <w:r w:rsidR="004B3908">
        <w:rPr>
          <w:rFonts w:hint="eastAsia"/>
        </w:rPr>
        <w:t>会議室</w:t>
      </w:r>
      <w:r w:rsidR="00667DE2">
        <w:rPr>
          <w:rFonts w:hint="eastAsia"/>
        </w:rPr>
        <w:t xml:space="preserve">１　</w:t>
      </w:r>
      <w:r w:rsidR="00CC3311">
        <w:rPr>
          <w:rFonts w:hint="eastAsia"/>
        </w:rPr>
        <w:t>・・・・</w:t>
      </w:r>
      <w:r w:rsidR="00667DE2">
        <w:rPr>
          <w:rFonts w:hint="eastAsia"/>
        </w:rPr>
        <w:t>・　２０</w:t>
      </w:r>
      <w:r w:rsidR="004B3908">
        <w:rPr>
          <w:rFonts w:hint="eastAsia"/>
        </w:rPr>
        <w:t>人</w:t>
      </w:r>
      <w:r w:rsidR="003842CD">
        <w:rPr>
          <w:rFonts w:hint="eastAsia"/>
        </w:rPr>
        <w:t xml:space="preserve">　</w:t>
      </w:r>
    </w:p>
    <w:p w:rsidR="009826FE" w:rsidRDefault="009826FE" w:rsidP="009826FE">
      <w:pPr>
        <w:pStyle w:val="a8"/>
        <w:ind w:leftChars="400" w:left="1165" w:hangingChars="100" w:hanging="257"/>
      </w:pPr>
      <w:r>
        <w:rPr>
          <w:rFonts w:hint="eastAsia"/>
        </w:rPr>
        <w:t xml:space="preserve">　・３階　会議室２　・・・・・　２０人　</w:t>
      </w:r>
    </w:p>
    <w:p w:rsidR="00974B33" w:rsidRDefault="00974B33" w:rsidP="00974B33">
      <w:pPr>
        <w:pStyle w:val="a8"/>
        <w:ind w:leftChars="400" w:left="1165" w:hangingChars="100" w:hanging="257"/>
      </w:pPr>
      <w:r>
        <w:rPr>
          <w:rFonts w:hint="eastAsia"/>
        </w:rPr>
        <w:t xml:space="preserve">　・３階　視聴覚室　・・・・・　３０人　</w:t>
      </w:r>
    </w:p>
    <w:p w:rsidR="008F79FA" w:rsidRDefault="008F79FA" w:rsidP="0041382C">
      <w:pPr>
        <w:pStyle w:val="a8"/>
        <w:ind w:leftChars="400" w:left="1165" w:hangingChars="100" w:hanging="257"/>
      </w:pPr>
      <w:r>
        <w:rPr>
          <w:rFonts w:hint="eastAsia"/>
        </w:rPr>
        <w:t xml:space="preserve">　・３階　中会議室ＡＢ　・・・　３６人　</w:t>
      </w:r>
    </w:p>
    <w:p w:rsidR="008F79FA" w:rsidRDefault="008F79FA" w:rsidP="0041382C">
      <w:pPr>
        <w:pStyle w:val="a8"/>
        <w:ind w:leftChars="400" w:left="1165" w:hangingChars="100" w:hanging="257"/>
      </w:pPr>
      <w:r>
        <w:rPr>
          <w:rFonts w:hint="eastAsia"/>
        </w:rPr>
        <w:t xml:space="preserve">　・３階　大会議室Ａ　・・・・　４０人　</w:t>
      </w:r>
    </w:p>
    <w:p w:rsidR="008F79FA" w:rsidRPr="008F79FA" w:rsidRDefault="008F79FA" w:rsidP="0041382C">
      <w:pPr>
        <w:pStyle w:val="a8"/>
        <w:ind w:leftChars="400" w:left="1165" w:hangingChars="100" w:hanging="257"/>
      </w:pPr>
      <w:r>
        <w:rPr>
          <w:rFonts w:hint="eastAsia"/>
        </w:rPr>
        <w:t xml:space="preserve">　・３階　大会議室ＡＢ　・・・　７２人　</w:t>
      </w:r>
    </w:p>
    <w:sectPr w:rsidR="008F79FA" w:rsidRPr="008F79FA" w:rsidSect="000863B4">
      <w:headerReference w:type="default" r:id="rId8"/>
      <w:pgSz w:w="11905" w:h="16837" w:code="9"/>
      <w:pgMar w:top="1134" w:right="1418" w:bottom="1134" w:left="1418" w:header="720" w:footer="720" w:gutter="0"/>
      <w:cols w:space="425"/>
      <w:noEndnote/>
      <w:docGrid w:type="linesAndChars" w:linePitch="383" w:charSpace="3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E4" w:rsidRDefault="001220E4" w:rsidP="007D643F">
      <w:r>
        <w:separator/>
      </w:r>
    </w:p>
  </w:endnote>
  <w:endnote w:type="continuationSeparator" w:id="0">
    <w:p w:rsidR="001220E4" w:rsidRDefault="001220E4" w:rsidP="007D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E4" w:rsidRDefault="001220E4" w:rsidP="007D643F">
      <w:r>
        <w:separator/>
      </w:r>
    </w:p>
  </w:footnote>
  <w:footnote w:type="continuationSeparator" w:id="0">
    <w:p w:rsidR="001220E4" w:rsidRDefault="001220E4" w:rsidP="007D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0E4" w:rsidRDefault="001220E4" w:rsidP="0098514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57"/>
  <w:drawingGridVerticalSpacing w:val="38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4B"/>
    <w:rsid w:val="000128BA"/>
    <w:rsid w:val="000667E0"/>
    <w:rsid w:val="0007219B"/>
    <w:rsid w:val="0008170F"/>
    <w:rsid w:val="000863B4"/>
    <w:rsid w:val="000B63F5"/>
    <w:rsid w:val="000C1402"/>
    <w:rsid w:val="000F722F"/>
    <w:rsid w:val="001130DE"/>
    <w:rsid w:val="001218FE"/>
    <w:rsid w:val="001220E4"/>
    <w:rsid w:val="001252D4"/>
    <w:rsid w:val="00136BE5"/>
    <w:rsid w:val="00167C27"/>
    <w:rsid w:val="00195B18"/>
    <w:rsid w:val="001A320B"/>
    <w:rsid w:val="002030A3"/>
    <w:rsid w:val="00245CE8"/>
    <w:rsid w:val="00253CD6"/>
    <w:rsid w:val="00257772"/>
    <w:rsid w:val="0026390C"/>
    <w:rsid w:val="002B5C8E"/>
    <w:rsid w:val="002D7C83"/>
    <w:rsid w:val="002E29A8"/>
    <w:rsid w:val="00320B53"/>
    <w:rsid w:val="0035650B"/>
    <w:rsid w:val="0035718C"/>
    <w:rsid w:val="003842CD"/>
    <w:rsid w:val="00397D57"/>
    <w:rsid w:val="003A4626"/>
    <w:rsid w:val="003A6523"/>
    <w:rsid w:val="003D7DBC"/>
    <w:rsid w:val="0041382C"/>
    <w:rsid w:val="00437C83"/>
    <w:rsid w:val="004503F0"/>
    <w:rsid w:val="004521CC"/>
    <w:rsid w:val="00495A09"/>
    <w:rsid w:val="004B3908"/>
    <w:rsid w:val="004B56B5"/>
    <w:rsid w:val="004D52C4"/>
    <w:rsid w:val="004F3D1A"/>
    <w:rsid w:val="004F4F33"/>
    <w:rsid w:val="0050184E"/>
    <w:rsid w:val="005213E1"/>
    <w:rsid w:val="00535441"/>
    <w:rsid w:val="00561316"/>
    <w:rsid w:val="00595830"/>
    <w:rsid w:val="005B034B"/>
    <w:rsid w:val="005C06DD"/>
    <w:rsid w:val="005C287F"/>
    <w:rsid w:val="005D6C7F"/>
    <w:rsid w:val="005E5FB4"/>
    <w:rsid w:val="006066FF"/>
    <w:rsid w:val="00617B5A"/>
    <w:rsid w:val="0065127D"/>
    <w:rsid w:val="006639FB"/>
    <w:rsid w:val="00667DE2"/>
    <w:rsid w:val="006959B0"/>
    <w:rsid w:val="006B3B2C"/>
    <w:rsid w:val="007026E8"/>
    <w:rsid w:val="00714071"/>
    <w:rsid w:val="00714712"/>
    <w:rsid w:val="00724AA1"/>
    <w:rsid w:val="007634F0"/>
    <w:rsid w:val="00784CF2"/>
    <w:rsid w:val="007A5629"/>
    <w:rsid w:val="007B3295"/>
    <w:rsid w:val="007D643F"/>
    <w:rsid w:val="007F3C45"/>
    <w:rsid w:val="008110A1"/>
    <w:rsid w:val="00822983"/>
    <w:rsid w:val="00827B89"/>
    <w:rsid w:val="008349EC"/>
    <w:rsid w:val="0087736E"/>
    <w:rsid w:val="008A6908"/>
    <w:rsid w:val="008F79FA"/>
    <w:rsid w:val="00970E98"/>
    <w:rsid w:val="00972226"/>
    <w:rsid w:val="00974B33"/>
    <w:rsid w:val="009826FE"/>
    <w:rsid w:val="00985149"/>
    <w:rsid w:val="00987840"/>
    <w:rsid w:val="00993260"/>
    <w:rsid w:val="009E1B00"/>
    <w:rsid w:val="00A04176"/>
    <w:rsid w:val="00A329C7"/>
    <w:rsid w:val="00A366E3"/>
    <w:rsid w:val="00AA09C3"/>
    <w:rsid w:val="00AA5A2F"/>
    <w:rsid w:val="00AC38D2"/>
    <w:rsid w:val="00AD41DC"/>
    <w:rsid w:val="00AD5187"/>
    <w:rsid w:val="00AF3D5F"/>
    <w:rsid w:val="00B0390F"/>
    <w:rsid w:val="00B03F7E"/>
    <w:rsid w:val="00BD41D0"/>
    <w:rsid w:val="00BF1C0A"/>
    <w:rsid w:val="00C0798C"/>
    <w:rsid w:val="00C14EF2"/>
    <w:rsid w:val="00C32CD0"/>
    <w:rsid w:val="00C35372"/>
    <w:rsid w:val="00C37D05"/>
    <w:rsid w:val="00C74D58"/>
    <w:rsid w:val="00C94759"/>
    <w:rsid w:val="00CA4FF6"/>
    <w:rsid w:val="00CC3311"/>
    <w:rsid w:val="00CC44A2"/>
    <w:rsid w:val="00D15566"/>
    <w:rsid w:val="00D276AA"/>
    <w:rsid w:val="00D409A1"/>
    <w:rsid w:val="00D5193F"/>
    <w:rsid w:val="00D6254E"/>
    <w:rsid w:val="00DA7ABF"/>
    <w:rsid w:val="00DE679C"/>
    <w:rsid w:val="00E001E4"/>
    <w:rsid w:val="00E2648A"/>
    <w:rsid w:val="00E335EC"/>
    <w:rsid w:val="00E34685"/>
    <w:rsid w:val="00E76804"/>
    <w:rsid w:val="00E76C2F"/>
    <w:rsid w:val="00E82A1C"/>
    <w:rsid w:val="00E87BAF"/>
    <w:rsid w:val="00E96440"/>
    <w:rsid w:val="00EA72E4"/>
    <w:rsid w:val="00EB70DE"/>
    <w:rsid w:val="00ED1012"/>
    <w:rsid w:val="00F161A5"/>
    <w:rsid w:val="00F56D4E"/>
    <w:rsid w:val="00F60716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4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43F"/>
  </w:style>
  <w:style w:type="paragraph" w:styleId="a6">
    <w:name w:val="footer"/>
    <w:basedOn w:val="a"/>
    <w:link w:val="a7"/>
    <w:uiPriority w:val="99"/>
    <w:unhideWhenUsed/>
    <w:rsid w:val="007D6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43F"/>
  </w:style>
  <w:style w:type="paragraph" w:styleId="a8">
    <w:name w:val="Body Text"/>
    <w:basedOn w:val="a"/>
    <w:link w:val="a9"/>
    <w:semiHidden/>
    <w:rsid w:val="00595830"/>
    <w:rPr>
      <w:rFonts w:ascii="Century" w:eastAsia="ＭＳ 明朝" w:hAnsi="Century" w:cs="Times New Roman"/>
      <w:sz w:val="24"/>
      <w:szCs w:val="24"/>
    </w:rPr>
  </w:style>
  <w:style w:type="character" w:customStyle="1" w:styleId="a9">
    <w:name w:val="本文 (文字)"/>
    <w:basedOn w:val="a0"/>
    <w:link w:val="a8"/>
    <w:semiHidden/>
    <w:rsid w:val="00595830"/>
    <w:rPr>
      <w:rFonts w:ascii="Century" w:eastAsia="ＭＳ 明朝" w:hAnsi="Century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3A652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3A6523"/>
  </w:style>
  <w:style w:type="paragraph" w:styleId="ac">
    <w:name w:val="Balloon Text"/>
    <w:basedOn w:val="a"/>
    <w:link w:val="ad"/>
    <w:uiPriority w:val="99"/>
    <w:semiHidden/>
    <w:unhideWhenUsed/>
    <w:rsid w:val="008F7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79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4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43F"/>
  </w:style>
  <w:style w:type="paragraph" w:styleId="a6">
    <w:name w:val="footer"/>
    <w:basedOn w:val="a"/>
    <w:link w:val="a7"/>
    <w:uiPriority w:val="99"/>
    <w:unhideWhenUsed/>
    <w:rsid w:val="007D6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43F"/>
  </w:style>
  <w:style w:type="paragraph" w:styleId="a8">
    <w:name w:val="Body Text"/>
    <w:basedOn w:val="a"/>
    <w:link w:val="a9"/>
    <w:semiHidden/>
    <w:rsid w:val="00595830"/>
    <w:rPr>
      <w:rFonts w:ascii="Century" w:eastAsia="ＭＳ 明朝" w:hAnsi="Century" w:cs="Times New Roman"/>
      <w:sz w:val="24"/>
      <w:szCs w:val="24"/>
    </w:rPr>
  </w:style>
  <w:style w:type="character" w:customStyle="1" w:styleId="a9">
    <w:name w:val="本文 (文字)"/>
    <w:basedOn w:val="a0"/>
    <w:link w:val="a8"/>
    <w:semiHidden/>
    <w:rsid w:val="00595830"/>
    <w:rPr>
      <w:rFonts w:ascii="Century" w:eastAsia="ＭＳ 明朝" w:hAnsi="Century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3A652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3A6523"/>
  </w:style>
  <w:style w:type="paragraph" w:styleId="ac">
    <w:name w:val="Balloon Text"/>
    <w:basedOn w:val="a"/>
    <w:link w:val="ad"/>
    <w:uiPriority w:val="99"/>
    <w:semiHidden/>
    <w:unhideWhenUsed/>
    <w:rsid w:val="008F7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79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C2CA-EECC-4D90-BD4F-F5BD200C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河内長野市</dc:creator>
  <cp:lastModifiedBy>admin</cp:lastModifiedBy>
  <cp:revision>3</cp:revision>
  <cp:lastPrinted>2023-04-21T03:02:00Z</cp:lastPrinted>
  <dcterms:created xsi:type="dcterms:W3CDTF">2025-05-07T02:23:00Z</dcterms:created>
  <dcterms:modified xsi:type="dcterms:W3CDTF">2025-05-07T02:23:00Z</dcterms:modified>
</cp:coreProperties>
</file>